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60DC0" w14:textId="77777777" w:rsidR="009F1E3A" w:rsidRPr="009F1E3A" w:rsidRDefault="00A60870" w:rsidP="009F1E3A">
      <w:pPr>
        <w:spacing w:after="160" w:line="288" w:lineRule="auto"/>
        <w:jc w:val="center"/>
        <w:rPr>
          <w:rFonts w:ascii="Times New Roman" w:eastAsia="Times New Roman" w:hAnsi="Times New Roman" w:cs="Times New Roman"/>
          <w:b/>
          <w:iCs/>
          <w:sz w:val="32"/>
          <w:szCs w:val="36"/>
        </w:rPr>
      </w:pPr>
      <w:r w:rsidRPr="009F1E3A">
        <w:rPr>
          <w:rFonts w:ascii="Times New Roman" w:eastAsia="Times New Roman" w:hAnsi="Times New Roman" w:cs="Times New Roman"/>
          <w:b/>
          <w:iCs/>
          <w:sz w:val="32"/>
          <w:szCs w:val="36"/>
        </w:rPr>
        <w:t>Những Lời Khai Thị Trí Huệ Trong Kinh Kim Cang</w:t>
      </w:r>
    </w:p>
    <w:p w14:paraId="186FA8D2" w14:textId="04476839" w:rsidR="00A60870" w:rsidRPr="009F1E3A" w:rsidRDefault="00A60870" w:rsidP="009F1E3A">
      <w:pPr>
        <w:spacing w:after="0" w:line="288" w:lineRule="auto"/>
        <w:rPr>
          <w:rFonts w:ascii="Times New Roman" w:eastAsia="Times New Roman" w:hAnsi="Times New Roman" w:cs="Times New Roman"/>
          <w:iCs/>
          <w:sz w:val="28"/>
          <w:szCs w:val="28"/>
        </w:rPr>
      </w:pPr>
      <w:r w:rsidRPr="009F1E3A">
        <w:rPr>
          <w:rFonts w:ascii="Times New Roman" w:eastAsia="Times New Roman" w:hAnsi="Times New Roman" w:cs="Times New Roman"/>
          <w:b/>
          <w:iCs/>
          <w:sz w:val="28"/>
          <w:szCs w:val="28"/>
        </w:rPr>
        <w:t>Chủ Đề 694:</w:t>
      </w:r>
      <w:r w:rsidRPr="009F1E3A">
        <w:rPr>
          <w:rFonts w:ascii="Times New Roman" w:eastAsia="Times New Roman" w:hAnsi="Times New Roman" w:cs="Times New Roman"/>
          <w:iCs/>
          <w:sz w:val="28"/>
          <w:szCs w:val="28"/>
        </w:rPr>
        <w:t xml:space="preserve"> </w:t>
      </w:r>
      <w:r w:rsidRPr="009F1E3A">
        <w:rPr>
          <w:rFonts w:ascii="Times New Roman" w:eastAsia="Times New Roman" w:hAnsi="Times New Roman" w:cs="Times New Roman"/>
          <w:b/>
          <w:bCs/>
          <w:sz w:val="28"/>
          <w:szCs w:val="28"/>
        </w:rPr>
        <w:t>Mọi Pháp Sở Dĩ Có Đủ Loại Khác Biệt, Là Tùy Theo Nghiệp Lực Mà Khác (Duy Thức Sở Biến) (Phần Hạ)</w:t>
      </w:r>
    </w:p>
    <w:p w14:paraId="7F9D8DE7" w14:textId="40D5B215" w:rsidR="00FC2EDD" w:rsidRDefault="00FC2EDD" w:rsidP="00FC2EDD">
      <w:pPr>
        <w:spacing w:after="0" w:line="288" w:lineRule="auto"/>
        <w:rPr>
          <w:rFonts w:ascii="Times New Roman" w:eastAsia="Times New Roman" w:hAnsi="Times New Roman" w:cs="Times New Roman"/>
          <w:b/>
          <w:bCs/>
          <w:sz w:val="28"/>
          <w:szCs w:val="28"/>
        </w:rPr>
      </w:pPr>
      <w:r w:rsidRPr="00FC2EDD">
        <w:rPr>
          <w:rFonts w:ascii="Times New Roman" w:eastAsia="Times New Roman" w:hAnsi="Times New Roman" w:cs="Times New Roman"/>
          <w:b/>
          <w:bCs/>
          <w:sz w:val="28"/>
          <w:szCs w:val="28"/>
        </w:rPr>
        <w:t>Chủ giảng:</w:t>
      </w:r>
      <w:r w:rsidRPr="00FC2EDD">
        <w:rPr>
          <w:rFonts w:ascii="Times New Roman" w:eastAsia="Times New Roman" w:hAnsi="Times New Roman" w:cs="Times New Roman"/>
          <w:bCs/>
          <w:sz w:val="28"/>
          <w:szCs w:val="28"/>
        </w:rPr>
        <w:t xml:space="preserve"> Pháp sư Tịnh Không</w:t>
      </w:r>
    </w:p>
    <w:p w14:paraId="0EAC3C89" w14:textId="581A2F83" w:rsidR="00A60870" w:rsidRPr="009F1E3A" w:rsidRDefault="00A60870" w:rsidP="009F1E3A">
      <w:pPr>
        <w:spacing w:after="0" w:line="288" w:lineRule="auto"/>
        <w:rPr>
          <w:rFonts w:ascii="Times New Roman" w:eastAsia="Times New Roman" w:hAnsi="Times New Roman" w:cs="Times New Roman"/>
          <w:sz w:val="28"/>
          <w:szCs w:val="28"/>
        </w:rPr>
      </w:pPr>
      <w:r w:rsidRPr="009F1E3A">
        <w:rPr>
          <w:rFonts w:ascii="Times New Roman" w:eastAsia="Times New Roman" w:hAnsi="Times New Roman" w:cs="Times New Roman"/>
          <w:b/>
          <w:bCs/>
          <w:sz w:val="28"/>
          <w:szCs w:val="28"/>
        </w:rPr>
        <w:t>Thời gian:</w:t>
      </w:r>
      <w:r w:rsidRPr="009F1E3A">
        <w:rPr>
          <w:rFonts w:ascii="Times New Roman" w:eastAsia="Times New Roman" w:hAnsi="Times New Roman" w:cs="Times New Roman"/>
          <w:sz w:val="28"/>
          <w:szCs w:val="28"/>
        </w:rPr>
        <w:t xml:space="preserve"> Tháng 05 năm 1995</w:t>
      </w:r>
    </w:p>
    <w:p w14:paraId="009B08BF" w14:textId="77777777" w:rsidR="00A60870" w:rsidRPr="009F1E3A" w:rsidRDefault="00A60870" w:rsidP="009F1E3A">
      <w:pPr>
        <w:spacing w:after="0" w:line="288" w:lineRule="auto"/>
        <w:rPr>
          <w:rFonts w:ascii="Times New Roman" w:eastAsia="Times New Roman" w:hAnsi="Times New Roman" w:cs="Times New Roman"/>
          <w:sz w:val="28"/>
          <w:szCs w:val="28"/>
        </w:rPr>
      </w:pPr>
      <w:r w:rsidRPr="009F1E3A">
        <w:rPr>
          <w:rFonts w:ascii="Times New Roman" w:eastAsia="Times New Roman" w:hAnsi="Times New Roman" w:cs="Times New Roman"/>
          <w:b/>
          <w:bCs/>
          <w:sz w:val="28"/>
          <w:szCs w:val="28"/>
        </w:rPr>
        <w:t>Địa điểm:</w:t>
      </w:r>
      <w:r w:rsidRPr="009F1E3A">
        <w:rPr>
          <w:rFonts w:ascii="Times New Roman" w:eastAsia="Times New Roman" w:hAnsi="Times New Roman" w:cs="Times New Roman"/>
          <w:sz w:val="28"/>
          <w:szCs w:val="28"/>
        </w:rPr>
        <w:t xml:space="preserve"> Cư Sĩ Lâm Phật Giáo Singapore</w:t>
      </w:r>
    </w:p>
    <w:p w14:paraId="56AB4AF9" w14:textId="77777777" w:rsidR="00A60870" w:rsidRPr="009F1E3A" w:rsidRDefault="00A60870" w:rsidP="009F1E3A">
      <w:pPr>
        <w:spacing w:after="0" w:line="288" w:lineRule="auto"/>
        <w:rPr>
          <w:rFonts w:ascii="Times New Roman" w:eastAsia="Times New Roman" w:hAnsi="Times New Roman" w:cs="Times New Roman"/>
          <w:sz w:val="28"/>
          <w:szCs w:val="28"/>
        </w:rPr>
      </w:pPr>
      <w:r w:rsidRPr="009F1E3A">
        <w:rPr>
          <w:rFonts w:ascii="Times New Roman" w:eastAsia="Times New Roman" w:hAnsi="Times New Roman" w:cs="Times New Roman"/>
          <w:b/>
          <w:bCs/>
          <w:sz w:val="28"/>
          <w:szCs w:val="28"/>
        </w:rPr>
        <w:t>Trích lục từ:</w:t>
      </w:r>
      <w:r w:rsidRPr="009F1E3A">
        <w:rPr>
          <w:rFonts w:ascii="Times New Roman" w:eastAsia="Times New Roman" w:hAnsi="Times New Roman" w:cs="Times New Roman"/>
          <w:sz w:val="28"/>
          <w:szCs w:val="28"/>
        </w:rPr>
        <w:t xml:space="preserve"> Báo cáo nghiên cứu Kim Cang Bát Nhã (Tập 059)</w:t>
      </w:r>
    </w:p>
    <w:p w14:paraId="04680628" w14:textId="77777777" w:rsidR="00A60870" w:rsidRPr="009F1E3A" w:rsidRDefault="00A60870" w:rsidP="009F1E3A">
      <w:pPr>
        <w:spacing w:after="0" w:line="288" w:lineRule="auto"/>
        <w:rPr>
          <w:rFonts w:ascii="Times New Roman" w:eastAsia="Times New Roman" w:hAnsi="Times New Roman" w:cs="Times New Roman"/>
          <w:sz w:val="28"/>
          <w:szCs w:val="28"/>
        </w:rPr>
      </w:pPr>
      <w:r w:rsidRPr="009F1E3A">
        <w:rPr>
          <w:rFonts w:ascii="Times New Roman" w:eastAsia="Times New Roman" w:hAnsi="Times New Roman" w:cs="Times New Roman"/>
          <w:b/>
          <w:sz w:val="28"/>
          <w:szCs w:val="28"/>
        </w:rPr>
        <w:t>Chuyển ngữ:</w:t>
      </w:r>
      <w:r w:rsidRPr="009F1E3A">
        <w:rPr>
          <w:rFonts w:ascii="Times New Roman" w:eastAsia="Times New Roman" w:hAnsi="Times New Roman" w:cs="Times New Roman"/>
          <w:sz w:val="28"/>
          <w:szCs w:val="28"/>
        </w:rPr>
        <w:t xml:space="preserve"> Tịch Minh</w:t>
      </w:r>
    </w:p>
    <w:p w14:paraId="3B6B17E3" w14:textId="5F7DEA7D" w:rsidR="009F1E3A" w:rsidRPr="009F1E3A" w:rsidRDefault="009F1E3A" w:rsidP="003D0CC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CFAF3F" w14:textId="77777777" w:rsidR="009F1E3A" w:rsidRPr="009F1E3A" w:rsidRDefault="00433FA8" w:rsidP="009F1E3A">
      <w:pPr>
        <w:spacing w:after="160" w:line="288" w:lineRule="auto"/>
        <w:ind w:firstLine="540"/>
        <w:jc w:val="both"/>
        <w:rPr>
          <w:rFonts w:ascii="Times New Roman" w:eastAsia="Times New Roman" w:hAnsi="Times New Roman" w:cs="Times New Roman"/>
          <w:b/>
          <w:sz w:val="28"/>
          <w:szCs w:val="28"/>
        </w:rPr>
      </w:pPr>
      <w:r w:rsidRPr="009F1E3A">
        <w:rPr>
          <w:rFonts w:ascii="Times New Roman" w:eastAsia="DFKai-SB" w:hAnsi="Times New Roman" w:cs="Times New Roman"/>
          <w:b/>
          <w:sz w:val="28"/>
          <w:szCs w:val="28"/>
        </w:rPr>
        <w:t>【</w:t>
      </w:r>
      <w:r w:rsidRPr="009F1E3A">
        <w:rPr>
          <w:rFonts w:ascii="Times New Roman" w:eastAsia="Times New Roman" w:hAnsi="Times New Roman" w:cs="Times New Roman"/>
          <w:b/>
          <w:sz w:val="28"/>
          <w:szCs w:val="28"/>
        </w:rPr>
        <w:t>Tất cả pháp sở dĩ có muôn vàn sai khác, là tùy theo nghiệp lực mà khác biệt (duy Thức sở biến), nghiệp lực phức tạp thì hiện tướng cũng phức tạp, nghiệp lực thuần tịnh thì hiện tướng cũng thuần tịnh, mảy may không sai chạy, đây gọi là “Không tức là Hữu”. Phàm phu không rõ đạo lý này, bác bỏ nhân quả, thủ trước không tướng (chấp trước vào tướng không), không chuyện ác nào chẳng làm, đây là cái nhân của sự đọa lạc.</w:t>
      </w:r>
      <w:r w:rsidRPr="009F1E3A">
        <w:rPr>
          <w:rFonts w:ascii="Times New Roman" w:eastAsia="DFKai-SB" w:hAnsi="Times New Roman" w:cs="Times New Roman"/>
          <w:b/>
          <w:sz w:val="28"/>
          <w:szCs w:val="28"/>
        </w:rPr>
        <w:t>】</w:t>
      </w:r>
    </w:p>
    <w:p w14:paraId="1CA0164B" w14:textId="77777777" w:rsidR="009F1E3A" w:rsidRPr="009F1E3A" w:rsidRDefault="00433FA8" w:rsidP="009F1E3A">
      <w:pPr>
        <w:spacing w:after="160" w:line="288" w:lineRule="auto"/>
        <w:ind w:firstLine="540"/>
        <w:jc w:val="both"/>
        <w:rPr>
          <w:rFonts w:ascii="Times New Roman" w:eastAsia="Times New Roman" w:hAnsi="Times New Roman" w:cs="Times New Roman"/>
          <w:sz w:val="28"/>
          <w:szCs w:val="28"/>
        </w:rPr>
      </w:pPr>
      <w:r w:rsidRPr="009F1E3A">
        <w:rPr>
          <w:rFonts w:ascii="Times New Roman" w:eastAsia="Times New Roman" w:hAnsi="Times New Roman" w:cs="Times New Roman"/>
          <w:sz w:val="28"/>
          <w:szCs w:val="28"/>
        </w:rPr>
        <w:t xml:space="preserve">Điều này hiển thị rõ sự thuần tịnh và phức tạp của nghiệp lực, từ giai đoạn ba mươi năm, ba mươi năm này, chúng ta có thể thể hội được. Hiện tại ngày càng phức tạp, hiện tướng đương nhiên là phức tạp; nếu nghiệp lực thuần tịnh, hiện tướng sẽ thuần tịnh. Những tướng nào là thuần tịnh? Thế giới Tây phương Cực Lạc là thuần tịnh, thế giới Hoa Tạng của Tỳ Lô Giá Na Phật nói trong </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Kinh Hoa Nghiêm</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 xml:space="preserve"> là thanh tịnh. Thế giới của người ta tại sao lại thanh tịnh? Tất cả chúng sanh sống trong thế giới đó, cách nghĩ, cách nhìn đều rất đơn thuần, họ không hề phức tạp. Giống như chúng ta hôm nay cầu sanh về thế giới Tây phương Cực Lạc, Phật trên kinh nói với chúng ta phải </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nhất hướng chuyên niệm</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 xml:space="preserve">, một, chỉ nghĩ đến một, những thứ khác đều không nghĩ, một tức là thuần tịnh. Mỗi một người đều là nhất hướng chuyên niệm vãng sanh về Tây phương Tịnh Độ, cho nên người ở Tây phương Tịnh độ tuy rất nhiều, nhưng mọi người đều là nhất hướng chuyên niệm mà đến được. Họ không có tạp niệm nào khác, chỉ có A Di Đà Phật, đây chính là thuần tịnh. </w:t>
      </w:r>
      <w:r w:rsidR="00167A75" w:rsidRPr="009F1E3A">
        <w:rPr>
          <w:rFonts w:ascii="Times New Roman" w:hAnsi="Times New Roman" w:cs="Times New Roman"/>
          <w:sz w:val="28"/>
          <w:szCs w:val="28"/>
        </w:rPr>
        <w:t xml:space="preserve">Cõi Tây Phương </w:t>
      </w:r>
      <w:r w:rsidR="00167A75" w:rsidRPr="009F1E3A">
        <w:rPr>
          <w:rFonts w:ascii="Times New Roman" w:hAnsi="Times New Roman" w:cs="Times New Roman"/>
          <w:bCs/>
          <w:sz w:val="28"/>
          <w:szCs w:val="28"/>
        </w:rPr>
        <w:t>được xưng là</w:t>
      </w:r>
      <w:r w:rsidR="00167A75" w:rsidRPr="009F1E3A">
        <w:rPr>
          <w:rFonts w:ascii="Times New Roman" w:hAnsi="Times New Roman" w:cs="Times New Roman"/>
          <w:sz w:val="28"/>
          <w:szCs w:val="28"/>
        </w:rPr>
        <w:t xml:space="preserve"> thế giới Cực Lạc</w:t>
      </w:r>
      <w:r w:rsidRPr="009F1E3A">
        <w:rPr>
          <w:rFonts w:ascii="Times New Roman" w:eastAsia="Times New Roman" w:hAnsi="Times New Roman" w:cs="Times New Roman"/>
          <w:sz w:val="28"/>
          <w:szCs w:val="28"/>
        </w:rPr>
        <w:t>, không phức tạp; phức tạp thì khổ, thuần tịnh thì vui rồi. Quý vị nếu thực sự thể hội được đạo lý này, quý vị mới thực sự có trí huệ, quý vị thực sự đã khai ngộ rồi.</w:t>
      </w:r>
    </w:p>
    <w:p w14:paraId="1521F89B" w14:textId="77777777" w:rsidR="009F1E3A" w:rsidRPr="009F1E3A" w:rsidRDefault="00433FA8" w:rsidP="009F1E3A">
      <w:pPr>
        <w:spacing w:after="160" w:line="288" w:lineRule="auto"/>
        <w:ind w:firstLine="540"/>
        <w:jc w:val="both"/>
        <w:rPr>
          <w:rFonts w:ascii="Times New Roman" w:eastAsia="Times New Roman" w:hAnsi="Times New Roman" w:cs="Times New Roman"/>
          <w:sz w:val="28"/>
          <w:szCs w:val="28"/>
        </w:rPr>
      </w:pPr>
      <w:r w:rsidRPr="009F1E3A">
        <w:rPr>
          <w:rFonts w:ascii="Times New Roman" w:eastAsia="Times New Roman" w:hAnsi="Times New Roman" w:cs="Times New Roman"/>
          <w:sz w:val="28"/>
          <w:szCs w:val="28"/>
        </w:rPr>
        <w:t xml:space="preserve">Chúng ta học kinh giáo, tôi học một bộ kinh, thuần tịnh, an lạc! Quý vị nếu muốn học toàn bộ </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Đại Tạng Kinh</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 xml:space="preserve">, </w:t>
      </w:r>
      <w:r w:rsidR="00167A75" w:rsidRPr="009F1E3A">
        <w:rPr>
          <w:rFonts w:ascii="Times New Roman" w:hAnsi="Times New Roman" w:cs="Times New Roman"/>
          <w:sz w:val="28"/>
          <w:szCs w:val="28"/>
        </w:rPr>
        <w:t xml:space="preserve">quý vị sẽ </w:t>
      </w:r>
      <w:r w:rsidR="00167A75" w:rsidRPr="009F1E3A">
        <w:rPr>
          <w:rFonts w:ascii="Times New Roman" w:hAnsi="Times New Roman" w:cs="Times New Roman"/>
          <w:bCs/>
          <w:sz w:val="28"/>
          <w:szCs w:val="28"/>
        </w:rPr>
        <w:t>vô cùng mệt mỏi, dẫu nhọc nhằn đến chết cũng học không thành công</w:t>
      </w:r>
      <w:r w:rsidRPr="009F1E3A">
        <w:rPr>
          <w:rFonts w:ascii="Times New Roman" w:eastAsia="Times New Roman" w:hAnsi="Times New Roman" w:cs="Times New Roman"/>
          <w:sz w:val="28"/>
          <w:szCs w:val="28"/>
        </w:rPr>
        <w:t xml:space="preserve">, phân lượng quá nhiều rồi. Ở Trung Quốc </w:t>
      </w:r>
      <w:r w:rsidRPr="009F1E3A">
        <w:rPr>
          <w:rFonts w:ascii="Times New Roman" w:eastAsia="Times New Roman" w:hAnsi="Times New Roman" w:cs="Times New Roman"/>
          <w:sz w:val="28"/>
          <w:szCs w:val="28"/>
        </w:rPr>
        <w:lastRenderedPageBreak/>
        <w:t xml:space="preserve">chúng ta có một bộ </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Tứ Khố Toàn Thư</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 xml:space="preserve">, khi bộ sách này xuất bản ở Đài Loan, do Thương Vụ Ấn Thư Quán xuất bản, tổng giám đốc của Thương Vụ Ấn Thư Quán nói chuyện với chúng tôi về phân lượng của </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Tứ Khố Toàn Thư</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 xml:space="preserve">, chỉ là từ đầu đến cuối đọc qua một lần, </w:t>
      </w:r>
      <w:r w:rsidR="00167A75" w:rsidRPr="009F1E3A">
        <w:rPr>
          <w:rFonts w:ascii="Times New Roman" w:hAnsi="Times New Roman" w:cs="Times New Roman"/>
          <w:sz w:val="28"/>
          <w:szCs w:val="28"/>
        </w:rPr>
        <w:t>chứ chẳng thể nào đi sâu nghiên cứu thêm gì khác</w:t>
      </w:r>
      <w:r w:rsidRPr="009F1E3A">
        <w:rPr>
          <w:rFonts w:ascii="Times New Roman" w:eastAsia="Times New Roman" w:hAnsi="Times New Roman" w:cs="Times New Roman"/>
          <w:sz w:val="28"/>
          <w:szCs w:val="28"/>
        </w:rPr>
        <w:t xml:space="preserve">, chỉ đọc qua một lần. Ông ấy nói: Giả sử một người sinh ra là biết đọc, vừa chào đời liền đọc, tuổi thọ của người đó rất dài, có thể sống đến một trăm hai mươi tuổi, </w:t>
      </w:r>
      <w:r w:rsidR="00167A75" w:rsidRPr="009F1E3A">
        <w:rPr>
          <w:rFonts w:ascii="Times New Roman" w:hAnsi="Times New Roman" w:cs="Times New Roman"/>
          <w:bCs/>
          <w:sz w:val="28"/>
          <w:szCs w:val="28"/>
        </w:rPr>
        <w:t>đến lúc qua đời ở tuổi một trăm hai mươi</w:t>
      </w:r>
      <w:r w:rsidR="00167A75" w:rsidRPr="009F1E3A">
        <w:rPr>
          <w:rFonts w:ascii="Times New Roman" w:hAnsi="Times New Roman" w:cs="Times New Roman"/>
          <w:sz w:val="28"/>
          <w:szCs w:val="28"/>
        </w:rPr>
        <w:t xml:space="preserve">, bộ </w:t>
      </w:r>
      <w:r w:rsidR="00B25A17" w:rsidRPr="009F1E3A">
        <w:rPr>
          <w:rFonts w:ascii="Times New Roman" w:hAnsi="Times New Roman" w:cs="Times New Roman"/>
          <w:sz w:val="28"/>
          <w:szCs w:val="28"/>
        </w:rPr>
        <w:t>‘</w:t>
      </w:r>
      <w:r w:rsidR="00167A75" w:rsidRPr="009F1E3A">
        <w:rPr>
          <w:rFonts w:ascii="Times New Roman" w:hAnsi="Times New Roman" w:cs="Times New Roman"/>
          <w:sz w:val="28"/>
          <w:szCs w:val="28"/>
        </w:rPr>
        <w:t>Tứ Khố Toàn Thư</w:t>
      </w:r>
      <w:r w:rsidR="00B25A17" w:rsidRPr="009F1E3A">
        <w:rPr>
          <w:rFonts w:ascii="Times New Roman" w:hAnsi="Times New Roman" w:cs="Times New Roman"/>
          <w:sz w:val="28"/>
          <w:szCs w:val="28"/>
        </w:rPr>
        <w:t>’</w:t>
      </w:r>
      <w:r w:rsidR="00167A75" w:rsidRPr="009F1E3A">
        <w:rPr>
          <w:rFonts w:ascii="Times New Roman" w:hAnsi="Times New Roman" w:cs="Times New Roman"/>
          <w:sz w:val="28"/>
          <w:szCs w:val="28"/>
        </w:rPr>
        <w:t xml:space="preserve"> này </w:t>
      </w:r>
      <w:r w:rsidR="00167A75" w:rsidRPr="009F1E3A">
        <w:rPr>
          <w:rFonts w:ascii="Times New Roman" w:hAnsi="Times New Roman" w:cs="Times New Roman"/>
          <w:bCs/>
          <w:sz w:val="28"/>
          <w:szCs w:val="28"/>
        </w:rPr>
        <w:t>vẫn còn chưa đọc xong</w:t>
      </w:r>
      <w:r w:rsidRPr="009F1E3A">
        <w:rPr>
          <w:rFonts w:ascii="Times New Roman" w:eastAsia="Times New Roman" w:hAnsi="Times New Roman" w:cs="Times New Roman"/>
          <w:sz w:val="28"/>
          <w:szCs w:val="28"/>
        </w:rPr>
        <w:t xml:space="preserve">, quý vị liền biết phân lượng của bộ sách này nhiều bao nhiêu. Chúng ta ngày nay nói </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Đại Tạng Kinh</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 xml:space="preserve"> nhiều, bản </w:t>
      </w:r>
      <w:r w:rsidR="00167A75" w:rsidRPr="009F1E3A">
        <w:rPr>
          <w:rFonts w:ascii="Times New Roman" w:eastAsia="Times New Roman" w:hAnsi="Times New Roman" w:cs="Times New Roman"/>
          <w:sz w:val="28"/>
          <w:szCs w:val="28"/>
        </w:rPr>
        <w:t>in bìa cứng</w:t>
      </w:r>
      <w:r w:rsidRPr="009F1E3A">
        <w:rPr>
          <w:rFonts w:ascii="Times New Roman" w:eastAsia="Times New Roman" w:hAnsi="Times New Roman" w:cs="Times New Roman"/>
          <w:sz w:val="28"/>
          <w:szCs w:val="28"/>
        </w:rPr>
        <w:t xml:space="preserve"> </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Đại Tạng Kinh</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 xml:space="preserve"> của chúng ta có một trăm tập, một bộ </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Tứ Khố Toàn Thư</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 xml:space="preserve"> là một ngàn năm trăm tập, bằng mười lăm bộ </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Đại Tạng Kinh</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 xml:space="preserve">, phân lượng nhiều đến như vậy. </w:t>
      </w:r>
      <w:r w:rsidR="00167A75" w:rsidRPr="009F1E3A">
        <w:rPr>
          <w:rFonts w:ascii="Times New Roman" w:hAnsi="Times New Roman" w:cs="Times New Roman"/>
          <w:sz w:val="28"/>
          <w:szCs w:val="28"/>
        </w:rPr>
        <w:t>Thế nên hễ học tạp, mà một khi đã tạp thì chẳng có được bất kỳ thành tựu nào cả</w:t>
      </w:r>
      <w:r w:rsidRPr="009F1E3A">
        <w:rPr>
          <w:rFonts w:ascii="Times New Roman" w:eastAsia="Times New Roman" w:hAnsi="Times New Roman" w:cs="Times New Roman"/>
          <w:sz w:val="28"/>
          <w:szCs w:val="28"/>
        </w:rPr>
        <w:t>. Quý vị phải biết, người thực sự thông minh thì chuyên nhất, quý vị mới có thể có thành tựu, quý vị mới có thể thành công, không thể làm tạp nhạp. Vì vậy nghiệp lực tịnh, thì tướng liền tịnh.</w:t>
      </w:r>
    </w:p>
    <w:p w14:paraId="00D07A32" w14:textId="77777777" w:rsidR="009F1E3A" w:rsidRPr="009F1E3A" w:rsidRDefault="00B25A17" w:rsidP="009F1E3A">
      <w:pPr>
        <w:spacing w:after="160" w:line="288" w:lineRule="auto"/>
        <w:ind w:firstLine="540"/>
        <w:jc w:val="both"/>
        <w:rPr>
          <w:rFonts w:ascii="Times New Roman" w:eastAsia="Times New Roman" w:hAnsi="Times New Roman" w:cs="Times New Roman"/>
          <w:sz w:val="28"/>
          <w:szCs w:val="28"/>
        </w:rPr>
      </w:pPr>
      <w:r w:rsidRPr="009F1E3A">
        <w:rPr>
          <w:rFonts w:ascii="Times New Roman" w:eastAsia="Times New Roman" w:hAnsi="Times New Roman" w:cs="Times New Roman"/>
          <w:sz w:val="28"/>
          <w:szCs w:val="28"/>
        </w:rPr>
        <w:t>“</w:t>
      </w:r>
      <w:r w:rsidR="001D3B55" w:rsidRPr="009F1E3A">
        <w:rPr>
          <w:rFonts w:ascii="Times New Roman" w:eastAsia="Times New Roman" w:hAnsi="Times New Roman" w:cs="Times New Roman"/>
          <w:sz w:val="28"/>
          <w:szCs w:val="28"/>
        </w:rPr>
        <w:t>M</w:t>
      </w:r>
      <w:r w:rsidR="00433FA8" w:rsidRPr="009F1E3A">
        <w:rPr>
          <w:rFonts w:ascii="Times New Roman" w:eastAsia="Times New Roman" w:hAnsi="Times New Roman" w:cs="Times New Roman"/>
          <w:sz w:val="28"/>
          <w:szCs w:val="28"/>
        </w:rPr>
        <w:t>ảy may không sai chạy</w:t>
      </w:r>
      <w:r w:rsidRPr="009F1E3A">
        <w:rPr>
          <w:rFonts w:ascii="Times New Roman" w:eastAsia="Times New Roman" w:hAnsi="Times New Roman" w:cs="Times New Roman"/>
          <w:sz w:val="28"/>
          <w:szCs w:val="28"/>
        </w:rPr>
        <w:t>”</w:t>
      </w:r>
      <w:r w:rsidR="00433FA8" w:rsidRPr="009F1E3A">
        <w:rPr>
          <w:rFonts w:ascii="Times New Roman" w:eastAsia="Times New Roman" w:hAnsi="Times New Roman" w:cs="Times New Roman"/>
          <w:sz w:val="28"/>
          <w:szCs w:val="28"/>
        </w:rPr>
        <w:t xml:space="preserve"> là đúc kết lại hai hiện tướng ở trên, nghiệp lực phức tạp thì hiện ra hiện tướng phức tạp, nghiệp lực đơn thuần thì hiện ra hiện tướng đơn thuần, nhân duyên quả báo mảy may không sai chạy, đây đều là nói ra chân tướng sự thật. Tuy là hiện tướng, mặc kệ hiện ra là tướng phức tạp hay tướng đơn thuần, cái tướng này đều là tướng sanh diệt tương tục của chín trăm nghiệp nhân quả báo trong một sát na, không có ngoại lệ. </w:t>
      </w:r>
      <w:r w:rsidR="001D3B55" w:rsidRPr="009F1E3A">
        <w:rPr>
          <w:rFonts w:ascii="Times New Roman" w:eastAsia="Times New Roman" w:hAnsi="Times New Roman" w:cs="Times New Roman"/>
          <w:sz w:val="28"/>
          <w:szCs w:val="28"/>
        </w:rPr>
        <w:t>Tịnh độ c</w:t>
      </w:r>
      <w:r w:rsidR="00433FA8" w:rsidRPr="009F1E3A">
        <w:rPr>
          <w:rFonts w:ascii="Times New Roman" w:eastAsia="Times New Roman" w:hAnsi="Times New Roman" w:cs="Times New Roman"/>
          <w:sz w:val="28"/>
          <w:szCs w:val="28"/>
        </w:rPr>
        <w:t>hư Phật cũng như vậy, Lục đạo, Thập pháp giới của chúng ta cũng là như vậy, không có ngoại lệ.</w:t>
      </w:r>
    </w:p>
    <w:p w14:paraId="031E8C4B" w14:textId="77777777" w:rsidR="009F1E3A" w:rsidRPr="009F1E3A" w:rsidRDefault="00433FA8" w:rsidP="009F1E3A">
      <w:pPr>
        <w:spacing w:after="160" w:line="288" w:lineRule="auto"/>
        <w:ind w:firstLine="540"/>
        <w:jc w:val="both"/>
        <w:rPr>
          <w:rFonts w:ascii="Times New Roman" w:eastAsia="Times New Roman" w:hAnsi="Times New Roman" w:cs="Times New Roman"/>
          <w:sz w:val="28"/>
          <w:szCs w:val="28"/>
        </w:rPr>
      </w:pPr>
      <w:r w:rsidRPr="009F1E3A">
        <w:rPr>
          <w:rFonts w:ascii="Times New Roman" w:eastAsia="Times New Roman" w:hAnsi="Times New Roman" w:cs="Times New Roman"/>
          <w:sz w:val="28"/>
          <w:szCs w:val="28"/>
        </w:rPr>
        <w:t xml:space="preserve">Chân thực mà nói, đương thể tức không, liễu bất khả đắc. Cho nên Phật dạy dỗ chúng ta phải buông xả, dạy chúng ta phải vô trụ, bởi vì đương thể tức không, liễu bất khả đắc, quý vị trụ vào cái gì? Quý vị buông xả là đúng rồi, buông xả thì liền tương ưng với chân tướng sự thật. Buông xả là trong tâm quyết định không có vọng tưởng phân biệt chấp trước, đoạn trừ những thứ này đi, thì tâm thanh tịnh hiện tiền. Tại sao lại còn dạy quý vị sanh tâm? Bởi vì nghiệp lực đang biến đổi, cho nên dạy quý vị sanh tâm, dạy quý vị sanh thiện tâm, biến hiện ra sẽ là cảnh giới thiện; dạy quý vị sanh tịnh tâm, biến hiện ra sẽ là cảnh giới thanh tịnh. Đây là Phật dạy chúng ta phải sanh tâm, không sanh tâm không được. Không sanh tâm tại sao không được? Không sanh tâm, quý vị nhất định chịu sự chi phối của nghiệp lực. Đời này tôi không tạo nghiệp, tâm rất thanh tịnh, nhưng trong đời quá khứ có nghiệp, từ vô lượng kiếp đến nay không </w:t>
      </w:r>
      <w:r w:rsidRPr="009F1E3A">
        <w:rPr>
          <w:rFonts w:ascii="Times New Roman" w:eastAsia="Times New Roman" w:hAnsi="Times New Roman" w:cs="Times New Roman"/>
          <w:sz w:val="28"/>
          <w:szCs w:val="28"/>
        </w:rPr>
        <w:lastRenderedPageBreak/>
        <w:t xml:space="preserve">ngừng tạo nghiệp, nghiệp lực đó sẽ khởi hiện hành, định lực của quý vị khống chế được, nó tạm thời không khởi hiện hành, một khi định lực đó mất đi, khống chế không được, liền lập tức khởi hiện hành. Điều này Phật nói rất nhiều trên kinh. Phật nói với chúng ta, người sanh vào Tứ thiền thiên, người sanh vào Tứ không thiên, Tứ thiền, Tứ không thiên đều là nhờ vào định lực mà vãng sanh. Tầng thứ của các cõi trời không giống nhau, càng lên cao định công càng sâu, cũng có nghĩa là, thời gian trong định của họ càng dài. Dài nhất là cõi trời Phi tưởng phi phi tưởng xứ, định lực của vị đó kéo dài tám vạn đại kiếp, tám vạn đại kiếp thực sự là một con số rất dài. Tám vạn đại kiếp hết rồi, định lực của vị ấy bị mất đi, khi mất đi lại phải đọa lạc xuống, đọa vô cùng thê thảm, kinh Đại thừa có nói, thông thường đều là đọa vào địa ngục A-tỳ. Tại sao vị ấy lại tạo tội nghiệp nặng như vậy? Bởi vì vị ấy phỉ báng Tam Bảo. Vì chính họ không biết, tưởng rằng sanh đến Tứ thiền thiên, Tứ không thiên thì đã chứng đắc đại Niết-bàn, không sanh không diệt rồi; đến lúc đó định lực của họ mất đi, lại phải đọa lạc, thế là họ sinh tâm nghi ngờ, cho rằng lời nói của mười phương chư Phật là giả chứ không phải thật, </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Ta đã chứng đắc đại Niết-bàn, tại sao ta vẫn phải đọa lạc?</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 xml:space="preserve">. Vì vậy họ liền phỉ báng Tam Bảo, </w:t>
      </w:r>
      <w:r w:rsidR="004400AE" w:rsidRPr="009F1E3A">
        <w:rPr>
          <w:rFonts w:ascii="Times New Roman" w:eastAsia="Times New Roman" w:hAnsi="Times New Roman" w:cs="Times New Roman"/>
          <w:sz w:val="28"/>
          <w:szCs w:val="28"/>
        </w:rPr>
        <w:t xml:space="preserve">do </w:t>
      </w:r>
      <w:r w:rsidRPr="009F1E3A">
        <w:rPr>
          <w:rFonts w:ascii="Times New Roman" w:eastAsia="Times New Roman" w:hAnsi="Times New Roman" w:cs="Times New Roman"/>
          <w:sz w:val="28"/>
          <w:szCs w:val="28"/>
        </w:rPr>
        <w:t xml:space="preserve">tội nghiệp phỉ báng Tam Bảo </w:t>
      </w:r>
      <w:r w:rsidR="004400AE" w:rsidRPr="009F1E3A">
        <w:rPr>
          <w:rFonts w:ascii="Times New Roman" w:eastAsia="Times New Roman" w:hAnsi="Times New Roman" w:cs="Times New Roman"/>
          <w:sz w:val="28"/>
          <w:szCs w:val="28"/>
        </w:rPr>
        <w:t xml:space="preserve">mà phải </w:t>
      </w:r>
      <w:r w:rsidRPr="009F1E3A">
        <w:rPr>
          <w:rFonts w:ascii="Times New Roman" w:eastAsia="Times New Roman" w:hAnsi="Times New Roman" w:cs="Times New Roman"/>
          <w:sz w:val="28"/>
          <w:szCs w:val="28"/>
        </w:rPr>
        <w:t xml:space="preserve">đọa địa ngục A-tỳ. Người thế gian chúng ta thường nói, trèo cao ngã đau, cũng chính là đạo lý này. Cho nên chân tướng sự thật không thể không minh liễu, sau khi minh liễu chúng ta mới không đến nỗi xảy ra hiểu lầm, mới có thể bước đi trên một con đường chánh đạo. Tứ thiền, Tứ không thiên là </w:t>
      </w:r>
      <w:r w:rsidR="004400AE" w:rsidRPr="009F1E3A">
        <w:rPr>
          <w:rFonts w:ascii="Times New Roman" w:hAnsi="Times New Roman" w:cs="Times New Roman"/>
          <w:sz w:val="28"/>
          <w:szCs w:val="28"/>
        </w:rPr>
        <w:t>ngã rẽ sai lệch</w:t>
      </w:r>
      <w:r w:rsidRPr="009F1E3A">
        <w:rPr>
          <w:rFonts w:ascii="Times New Roman" w:eastAsia="Times New Roman" w:hAnsi="Times New Roman" w:cs="Times New Roman"/>
          <w:sz w:val="28"/>
          <w:szCs w:val="28"/>
        </w:rPr>
        <w:t>, không phải chánh đạo, đi sai đường rồi. Chúng ta phải biết rõ, quả thật là phàm sở hữu tướng giai thị hư vọng (phàm những gì có tướng đều là hư vọng).</w:t>
      </w:r>
    </w:p>
    <w:p w14:paraId="7290E0DF" w14:textId="77777777" w:rsidR="009F1E3A" w:rsidRPr="009F1E3A" w:rsidRDefault="00433FA8" w:rsidP="009F1E3A">
      <w:pPr>
        <w:spacing w:after="160" w:line="288" w:lineRule="auto"/>
        <w:ind w:firstLine="540"/>
        <w:jc w:val="both"/>
        <w:rPr>
          <w:rFonts w:ascii="Times New Roman" w:eastAsia="Times New Roman" w:hAnsi="Times New Roman" w:cs="Times New Roman"/>
          <w:sz w:val="28"/>
          <w:szCs w:val="28"/>
        </w:rPr>
      </w:pPr>
      <w:r w:rsidRPr="009F1E3A">
        <w:rPr>
          <w:rFonts w:ascii="Times New Roman" w:eastAsia="Times New Roman" w:hAnsi="Times New Roman" w:cs="Times New Roman"/>
          <w:sz w:val="28"/>
          <w:szCs w:val="28"/>
        </w:rPr>
        <w:t xml:space="preserve">Không tức là hữu, hữu tức là không. Đoạn trước nói, hữu tức là không, đều là giả tướng; không tức là hữu, đều là cảnh giới biến hiện ra từ trong tự tánh. Phàm phu không rõ đạo lý này, lý không hiểu, đối với chân tướng sự thật thì hoàn toàn mù tịt, thế là họ mê hoặc. </w:t>
      </w:r>
      <w:r w:rsidR="0030043C" w:rsidRPr="009F1E3A">
        <w:rPr>
          <w:rFonts w:ascii="Times New Roman" w:hAnsi="Times New Roman" w:cs="Times New Roman"/>
          <w:sz w:val="28"/>
          <w:szCs w:val="28"/>
        </w:rPr>
        <w:t xml:space="preserve">Chỉ mê lầm thôi thì </w:t>
      </w:r>
      <w:r w:rsidR="0030043C" w:rsidRPr="009F1E3A">
        <w:rPr>
          <w:rFonts w:ascii="Times New Roman" w:hAnsi="Times New Roman" w:cs="Times New Roman"/>
          <w:bCs/>
          <w:sz w:val="28"/>
          <w:szCs w:val="28"/>
        </w:rPr>
        <w:t>vẫn chưa đến nỗi nào, cái đáng ngại nhất là</w:t>
      </w:r>
      <w:r w:rsidR="0030043C" w:rsidRPr="009F1E3A">
        <w:rPr>
          <w:rFonts w:ascii="Times New Roman" w:hAnsi="Times New Roman" w:cs="Times New Roman"/>
          <w:sz w:val="28"/>
          <w:szCs w:val="28"/>
        </w:rPr>
        <w:t xml:space="preserve"> họ lại hết sức cố chấp vào thành kiến của riêng mình, hễ chưa tận mắt nhìn thấy nhân duyên quả báo thì dứt khoát không tin</w:t>
      </w:r>
      <w:r w:rsidRPr="009F1E3A">
        <w:rPr>
          <w:rFonts w:ascii="Times New Roman" w:eastAsia="Times New Roman" w:hAnsi="Times New Roman" w:cs="Times New Roman"/>
          <w:sz w:val="28"/>
          <w:szCs w:val="28"/>
        </w:rPr>
        <w:t xml:space="preserve">. </w:t>
      </w:r>
      <w:r w:rsidR="004400AE" w:rsidRPr="009F1E3A">
        <w:rPr>
          <w:rFonts w:ascii="Times New Roman" w:hAnsi="Times New Roman" w:cs="Times New Roman"/>
          <w:sz w:val="28"/>
          <w:szCs w:val="28"/>
        </w:rPr>
        <w:t xml:space="preserve">Quý vị nói với họ: </w:t>
      </w:r>
      <w:r w:rsidR="00B25A17" w:rsidRPr="009F1E3A">
        <w:rPr>
          <w:rFonts w:ascii="Times New Roman" w:hAnsi="Times New Roman" w:cs="Times New Roman"/>
          <w:bCs/>
          <w:sz w:val="28"/>
          <w:szCs w:val="28"/>
        </w:rPr>
        <w:t>‘</w:t>
      </w:r>
      <w:r w:rsidR="004400AE" w:rsidRPr="009F1E3A">
        <w:rPr>
          <w:rFonts w:ascii="Times New Roman" w:hAnsi="Times New Roman" w:cs="Times New Roman"/>
          <w:bCs/>
          <w:sz w:val="28"/>
          <w:szCs w:val="28"/>
        </w:rPr>
        <w:t>Ông tạo tội nghiệp sẽ bị đọa địa ngục</w:t>
      </w:r>
      <w:r w:rsidR="00B25A17" w:rsidRPr="009F1E3A">
        <w:rPr>
          <w:rFonts w:ascii="Times New Roman" w:hAnsi="Times New Roman" w:cs="Times New Roman"/>
          <w:bCs/>
          <w:sz w:val="28"/>
          <w:szCs w:val="28"/>
        </w:rPr>
        <w:t>’</w:t>
      </w:r>
      <w:r w:rsidR="004400AE" w:rsidRPr="009F1E3A">
        <w:rPr>
          <w:rFonts w:ascii="Times New Roman" w:hAnsi="Times New Roman" w:cs="Times New Roman"/>
          <w:sz w:val="28"/>
          <w:szCs w:val="28"/>
        </w:rPr>
        <w:t xml:space="preserve">. Họ liền vặn lại: </w:t>
      </w:r>
      <w:r w:rsidR="00B25A17" w:rsidRPr="009F1E3A">
        <w:rPr>
          <w:rFonts w:ascii="Times New Roman" w:hAnsi="Times New Roman" w:cs="Times New Roman"/>
          <w:bCs/>
          <w:sz w:val="28"/>
          <w:szCs w:val="28"/>
        </w:rPr>
        <w:t>‘</w:t>
      </w:r>
      <w:r w:rsidR="004400AE" w:rsidRPr="009F1E3A">
        <w:rPr>
          <w:rFonts w:ascii="Times New Roman" w:hAnsi="Times New Roman" w:cs="Times New Roman"/>
          <w:bCs/>
          <w:sz w:val="28"/>
          <w:szCs w:val="28"/>
        </w:rPr>
        <w:t>Địa ngục ở đâu? Ông đã nhìn thấy chưa?</w:t>
      </w:r>
      <w:r w:rsidR="00B25A17" w:rsidRPr="009F1E3A">
        <w:rPr>
          <w:rFonts w:ascii="Times New Roman" w:hAnsi="Times New Roman" w:cs="Times New Roman"/>
          <w:bCs/>
          <w:sz w:val="28"/>
          <w:szCs w:val="28"/>
        </w:rPr>
        <w:t>’</w:t>
      </w:r>
      <w:r w:rsidR="004400AE" w:rsidRPr="009F1E3A">
        <w:rPr>
          <w:rFonts w:ascii="Times New Roman" w:hAnsi="Times New Roman" w:cs="Times New Roman"/>
          <w:sz w:val="28"/>
          <w:szCs w:val="28"/>
        </w:rPr>
        <w:t xml:space="preserve">. Dẫu cho quý vị có nói mình đã nhìn thấy rồi, họ vẫn không tin mà bảo rằng: </w:t>
      </w:r>
      <w:r w:rsidR="00B25A17" w:rsidRPr="009F1E3A">
        <w:rPr>
          <w:rFonts w:ascii="Times New Roman" w:hAnsi="Times New Roman" w:cs="Times New Roman"/>
          <w:bCs/>
          <w:sz w:val="28"/>
          <w:szCs w:val="28"/>
        </w:rPr>
        <w:t>‘</w:t>
      </w:r>
      <w:r w:rsidR="004400AE" w:rsidRPr="009F1E3A">
        <w:rPr>
          <w:rFonts w:ascii="Times New Roman" w:hAnsi="Times New Roman" w:cs="Times New Roman"/>
          <w:bCs/>
          <w:sz w:val="28"/>
          <w:szCs w:val="28"/>
        </w:rPr>
        <w:t>Đó là ông nhìn thấy, chứ tôi đâu có thấy</w:t>
      </w:r>
      <w:r w:rsidRPr="009F1E3A">
        <w:rPr>
          <w:rFonts w:ascii="Times New Roman" w:eastAsia="Times New Roman" w:hAnsi="Times New Roman" w:cs="Times New Roman"/>
          <w:sz w:val="28"/>
          <w:szCs w:val="28"/>
        </w:rPr>
        <w:t xml:space="preserve">. Vẫn là không tin, đòi chính họ nhìn thấy họ mới tin, người khác nhìn thấy bảo cho biết, họ đều không thể tiếp nhận, họ không tin. Những người như vậy là hết cứu rồi, đây gọi là bác bỏ nhân quả, không tin nhân quả báo ứng. Quý vị nói với họ về thế giới </w:t>
      </w:r>
      <w:r w:rsidR="00D55D08" w:rsidRPr="009F1E3A">
        <w:rPr>
          <w:rFonts w:ascii="Times New Roman" w:eastAsia="Times New Roman" w:hAnsi="Times New Roman" w:cs="Times New Roman"/>
          <w:sz w:val="28"/>
          <w:szCs w:val="28"/>
        </w:rPr>
        <w:t>Tây phương Cực Lạc</w:t>
      </w:r>
      <w:r w:rsidRPr="009F1E3A">
        <w:rPr>
          <w:rFonts w:ascii="Times New Roman" w:eastAsia="Times New Roman" w:hAnsi="Times New Roman" w:cs="Times New Roman"/>
          <w:sz w:val="28"/>
          <w:szCs w:val="28"/>
        </w:rPr>
        <w:t xml:space="preserve">, </w:t>
      </w:r>
      <w:r w:rsidR="004400AE" w:rsidRPr="009F1E3A">
        <w:rPr>
          <w:rFonts w:ascii="Times New Roman" w:hAnsi="Times New Roman" w:cs="Times New Roman"/>
          <w:sz w:val="28"/>
          <w:szCs w:val="28"/>
        </w:rPr>
        <w:t xml:space="preserve">có A Di Đà Phật. Họ sẽ mỉa mai: </w:t>
      </w:r>
      <w:r w:rsidR="00B25A17" w:rsidRPr="009F1E3A">
        <w:rPr>
          <w:rFonts w:ascii="Times New Roman" w:hAnsi="Times New Roman" w:cs="Times New Roman"/>
          <w:bCs/>
          <w:sz w:val="28"/>
          <w:szCs w:val="28"/>
        </w:rPr>
        <w:t>‘</w:t>
      </w:r>
      <w:r w:rsidR="004400AE" w:rsidRPr="009F1E3A">
        <w:rPr>
          <w:rFonts w:ascii="Times New Roman" w:hAnsi="Times New Roman" w:cs="Times New Roman"/>
          <w:bCs/>
          <w:sz w:val="28"/>
          <w:szCs w:val="28"/>
        </w:rPr>
        <w:t>A Di Đà Phật là thật sao? Ông tin có A Di Đà Phật ư? Nhân quả báo ứng là thật ư, ông cũng tin à?</w:t>
      </w:r>
      <w:r w:rsidRPr="009F1E3A">
        <w:rPr>
          <w:rFonts w:ascii="Times New Roman" w:eastAsia="Times New Roman" w:hAnsi="Times New Roman" w:cs="Times New Roman"/>
          <w:sz w:val="28"/>
          <w:szCs w:val="28"/>
        </w:rPr>
        <w:t xml:space="preserve"> Gặp phải người như vậy, đây chí</w:t>
      </w:r>
      <w:r w:rsidR="00D55D08" w:rsidRPr="009F1E3A">
        <w:rPr>
          <w:rFonts w:ascii="Times New Roman" w:eastAsia="Times New Roman" w:hAnsi="Times New Roman" w:cs="Times New Roman"/>
          <w:sz w:val="28"/>
          <w:szCs w:val="28"/>
        </w:rPr>
        <w:t xml:space="preserve">nh là nhất xiển đề </w:t>
      </w:r>
      <w:r w:rsidRPr="009F1E3A">
        <w:rPr>
          <w:rFonts w:ascii="Times New Roman" w:eastAsia="Times New Roman" w:hAnsi="Times New Roman" w:cs="Times New Roman"/>
          <w:sz w:val="28"/>
          <w:szCs w:val="28"/>
        </w:rPr>
        <w:t xml:space="preserve">mà trên kinh Phật </w:t>
      </w:r>
      <w:r w:rsidR="00D55D08" w:rsidRPr="009F1E3A">
        <w:rPr>
          <w:rFonts w:ascii="Times New Roman" w:eastAsia="Times New Roman" w:hAnsi="Times New Roman" w:cs="Times New Roman"/>
          <w:sz w:val="28"/>
          <w:szCs w:val="28"/>
        </w:rPr>
        <w:t xml:space="preserve">đã </w:t>
      </w:r>
      <w:r w:rsidRPr="009F1E3A">
        <w:rPr>
          <w:rFonts w:ascii="Times New Roman" w:eastAsia="Times New Roman" w:hAnsi="Times New Roman" w:cs="Times New Roman"/>
          <w:sz w:val="28"/>
          <w:szCs w:val="28"/>
        </w:rPr>
        <w:t xml:space="preserve">nói, không có thiện căn, </w:t>
      </w:r>
      <w:r w:rsidR="0030043C" w:rsidRPr="009F1E3A">
        <w:rPr>
          <w:rFonts w:ascii="Times New Roman" w:hAnsi="Times New Roman" w:cs="Times New Roman"/>
          <w:sz w:val="28"/>
          <w:szCs w:val="28"/>
        </w:rPr>
        <w:t>khuyên bảo kiểu gì cũng chẳng lọt tai</w:t>
      </w:r>
      <w:r w:rsidRPr="009F1E3A">
        <w:rPr>
          <w:rFonts w:ascii="Times New Roman" w:eastAsia="Times New Roman" w:hAnsi="Times New Roman" w:cs="Times New Roman"/>
          <w:sz w:val="28"/>
          <w:szCs w:val="28"/>
        </w:rPr>
        <w:t xml:space="preserve">. Gặp người hạng này thì có cách gì đâu? </w:t>
      </w:r>
      <w:r w:rsidR="0030043C" w:rsidRPr="009F1E3A">
        <w:rPr>
          <w:rFonts w:ascii="Times New Roman" w:hAnsi="Times New Roman" w:cs="Times New Roman"/>
          <w:sz w:val="28"/>
          <w:szCs w:val="28"/>
        </w:rPr>
        <w:t xml:space="preserve">Chúng ta đành chắp tay niệm A Di Đà Phật, </w:t>
      </w:r>
      <w:r w:rsidR="0030043C" w:rsidRPr="009F1E3A">
        <w:rPr>
          <w:rFonts w:ascii="Times New Roman" w:hAnsi="Times New Roman" w:cs="Times New Roman"/>
          <w:bCs/>
          <w:sz w:val="28"/>
          <w:szCs w:val="28"/>
        </w:rPr>
        <w:t>họ thích làm sao thì tùy ý họ, chúng ta thật chẳng thể nào giúp được</w:t>
      </w:r>
      <w:r w:rsidRPr="009F1E3A">
        <w:rPr>
          <w:rFonts w:ascii="Times New Roman" w:eastAsia="Times New Roman" w:hAnsi="Times New Roman" w:cs="Times New Roman"/>
          <w:sz w:val="28"/>
          <w:szCs w:val="28"/>
        </w:rPr>
        <w:t xml:space="preserve">. Không những tôi không giúp được, chư Phật Bồ-tát đến cũng không giúp được, bạn không tin mà! Những người không tin nhân quả báo ứng này, thủ trước không tướng (chấp trước vào tướng không). Không tướng này là gì? Cho rằng con người chết đi là hết, tất cả đều không còn nữa. Làm gì có luân hồi, làm gì có báo ứng? Chết là xong hết. Thế là đời này họ có thể không chuyện ác nào chẳng làm, muốn làm </w:t>
      </w:r>
      <w:r w:rsidR="0030043C" w:rsidRPr="009F1E3A">
        <w:rPr>
          <w:rFonts w:ascii="Times New Roman" w:eastAsia="Times New Roman" w:hAnsi="Times New Roman" w:cs="Times New Roman"/>
          <w:sz w:val="28"/>
          <w:szCs w:val="28"/>
        </w:rPr>
        <w:t xml:space="preserve">cái </w:t>
      </w:r>
      <w:r w:rsidRPr="009F1E3A">
        <w:rPr>
          <w:rFonts w:ascii="Times New Roman" w:eastAsia="Times New Roman" w:hAnsi="Times New Roman" w:cs="Times New Roman"/>
          <w:sz w:val="28"/>
          <w:szCs w:val="28"/>
        </w:rPr>
        <w:t xml:space="preserve">gì thì làm </w:t>
      </w:r>
      <w:r w:rsidR="0030043C" w:rsidRPr="009F1E3A">
        <w:rPr>
          <w:rFonts w:ascii="Times New Roman" w:eastAsia="Times New Roman" w:hAnsi="Times New Roman" w:cs="Times New Roman"/>
          <w:sz w:val="28"/>
          <w:szCs w:val="28"/>
        </w:rPr>
        <w:t xml:space="preserve">cái </w:t>
      </w:r>
      <w:r w:rsidRPr="009F1E3A">
        <w:rPr>
          <w:rFonts w:ascii="Times New Roman" w:eastAsia="Times New Roman" w:hAnsi="Times New Roman" w:cs="Times New Roman"/>
          <w:sz w:val="28"/>
          <w:szCs w:val="28"/>
        </w:rPr>
        <w:t xml:space="preserve">đó, đây là nguyên nhân đọa lạc của họ. Đến về sau họ </w:t>
      </w:r>
      <w:r w:rsidR="0030043C" w:rsidRPr="009F1E3A">
        <w:rPr>
          <w:rFonts w:ascii="Times New Roman" w:hAnsi="Times New Roman" w:cs="Times New Roman"/>
          <w:bCs/>
          <w:sz w:val="28"/>
          <w:szCs w:val="28"/>
        </w:rPr>
        <w:t>tận mắt chứng kiến</w:t>
      </w:r>
      <w:r w:rsidR="0030043C" w:rsidRPr="009F1E3A">
        <w:rPr>
          <w:rFonts w:ascii="Times New Roman" w:hAnsi="Times New Roman" w:cs="Times New Roman"/>
          <w:sz w:val="28"/>
          <w:szCs w:val="28"/>
        </w:rPr>
        <w:t xml:space="preserve"> địa ngục, </w:t>
      </w:r>
      <w:r w:rsidR="0030043C" w:rsidRPr="009F1E3A">
        <w:rPr>
          <w:rFonts w:ascii="Times New Roman" w:hAnsi="Times New Roman" w:cs="Times New Roman"/>
          <w:bCs/>
          <w:sz w:val="28"/>
          <w:szCs w:val="28"/>
        </w:rPr>
        <w:t>rơi vào</w:t>
      </w:r>
      <w:r w:rsidR="0030043C" w:rsidRPr="009F1E3A">
        <w:rPr>
          <w:rFonts w:ascii="Times New Roman" w:hAnsi="Times New Roman" w:cs="Times New Roman"/>
          <w:sz w:val="28"/>
          <w:szCs w:val="28"/>
        </w:rPr>
        <w:t xml:space="preserve"> luân hồi</w:t>
      </w:r>
      <w:r w:rsidRPr="009F1E3A">
        <w:rPr>
          <w:rFonts w:ascii="Times New Roman" w:eastAsia="Times New Roman" w:hAnsi="Times New Roman" w:cs="Times New Roman"/>
          <w:sz w:val="28"/>
          <w:szCs w:val="28"/>
        </w:rPr>
        <w:t>, lúc đó hối hận cũng đã không kịp nữa rồi.</w:t>
      </w:r>
    </w:p>
    <w:p w14:paraId="240190C7" w14:textId="309CA3DF" w:rsidR="00F336C4" w:rsidRPr="009F1E3A" w:rsidRDefault="00433FA8" w:rsidP="009F1E3A">
      <w:pPr>
        <w:spacing w:after="160" w:line="288" w:lineRule="auto"/>
        <w:ind w:firstLine="540"/>
        <w:jc w:val="both"/>
        <w:rPr>
          <w:rFonts w:ascii="Times New Roman" w:hAnsi="Times New Roman" w:cs="Times New Roman"/>
          <w:sz w:val="28"/>
        </w:rPr>
      </w:pPr>
      <w:r w:rsidRPr="009F1E3A">
        <w:rPr>
          <w:rFonts w:ascii="Times New Roman" w:eastAsia="Times New Roman" w:hAnsi="Times New Roman" w:cs="Times New Roman"/>
          <w:sz w:val="28"/>
          <w:szCs w:val="28"/>
        </w:rPr>
        <w:t xml:space="preserve">Từ đó có thể thấy, người thực sự </w:t>
      </w:r>
      <w:r w:rsidR="0030043C" w:rsidRPr="009F1E3A">
        <w:rPr>
          <w:rFonts w:ascii="Times New Roman" w:hAnsi="Times New Roman" w:cs="Times New Roman"/>
          <w:sz w:val="28"/>
          <w:szCs w:val="28"/>
        </w:rPr>
        <w:t>có duyên lành với Phật pháp</w:t>
      </w:r>
      <w:r w:rsidRPr="009F1E3A">
        <w:rPr>
          <w:rFonts w:ascii="Times New Roman" w:eastAsia="Times New Roman" w:hAnsi="Times New Roman" w:cs="Times New Roman"/>
          <w:sz w:val="28"/>
          <w:szCs w:val="28"/>
        </w:rPr>
        <w:t xml:space="preserve">, có thể nghe được Phật pháp, có thể tin tưởng, có thể tiếp nhận, điều này Phật trên kinh có nói, nếu như không có thiện căn phước đức, thì không được! Nếu như tin tưởng Tịnh độ, đó là thiện căn phước đức rất đỗi sâu dày. Thiện căn phước đức ít thì vẫn không được, chúng ta đọc thấy trong </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Kinh Vô Lượng Thọ</w:t>
      </w:r>
      <w:r w:rsidR="00B25A17" w:rsidRPr="009F1E3A">
        <w:rPr>
          <w:rFonts w:ascii="Times New Roman" w:eastAsia="Times New Roman" w:hAnsi="Times New Roman" w:cs="Times New Roman"/>
          <w:sz w:val="28"/>
          <w:szCs w:val="28"/>
        </w:rPr>
        <w:t>”</w:t>
      </w:r>
      <w:r w:rsidRPr="009F1E3A">
        <w:rPr>
          <w:rFonts w:ascii="Times New Roman" w:eastAsia="Times New Roman" w:hAnsi="Times New Roman" w:cs="Times New Roman"/>
          <w:sz w:val="28"/>
          <w:szCs w:val="28"/>
        </w:rPr>
        <w:t xml:space="preserve">, </w:t>
      </w:r>
      <w:r w:rsidR="00D55D08" w:rsidRPr="009F1E3A">
        <w:rPr>
          <w:rFonts w:ascii="Times New Roman" w:eastAsia="Times New Roman" w:hAnsi="Times New Roman" w:cs="Times New Roman"/>
          <w:sz w:val="28"/>
          <w:szCs w:val="28"/>
        </w:rPr>
        <w:t xml:space="preserve">vương tử </w:t>
      </w:r>
      <w:r w:rsidRPr="009F1E3A">
        <w:rPr>
          <w:rFonts w:ascii="Times New Roman" w:eastAsia="Times New Roman" w:hAnsi="Times New Roman" w:cs="Times New Roman"/>
          <w:sz w:val="28"/>
          <w:szCs w:val="28"/>
        </w:rPr>
        <w:t xml:space="preserve">A Xà  trong quá khứ từng cúng dường bốn trăm ức vị Phật, thiện căn như vậy vẫn không được, vẫn còn kém một bậc. Trong đời quá khứ từng cúng dường bốn trăm ức vị Phật, không ít đâu, </w:t>
      </w:r>
      <w:r w:rsidR="006006D5" w:rsidRPr="009F1E3A">
        <w:rPr>
          <w:rFonts w:ascii="Times New Roman" w:hAnsi="Times New Roman" w:cs="Times New Roman"/>
          <w:sz w:val="28"/>
          <w:szCs w:val="28"/>
        </w:rPr>
        <w:t xml:space="preserve">thiện căn phước đức dường ấy mà vẫn </w:t>
      </w:r>
      <w:r w:rsidR="006006D5" w:rsidRPr="009F1E3A">
        <w:rPr>
          <w:rFonts w:ascii="Times New Roman" w:hAnsi="Times New Roman" w:cs="Times New Roman"/>
          <w:bCs/>
          <w:sz w:val="28"/>
          <w:szCs w:val="28"/>
        </w:rPr>
        <w:t>chưa thể đạt đến niềm tin trọn vẹn</w:t>
      </w:r>
      <w:r w:rsidR="006006D5" w:rsidRPr="009F1E3A">
        <w:rPr>
          <w:rFonts w:ascii="Times New Roman" w:hAnsi="Times New Roman" w:cs="Times New Roman"/>
          <w:sz w:val="28"/>
          <w:szCs w:val="28"/>
        </w:rPr>
        <w:t xml:space="preserve"> nơi thế giới Cực Lạc, </w:t>
      </w:r>
      <w:r w:rsidR="006006D5" w:rsidRPr="009F1E3A">
        <w:rPr>
          <w:rFonts w:ascii="Times New Roman" w:hAnsi="Times New Roman" w:cs="Times New Roman"/>
          <w:bCs/>
          <w:sz w:val="28"/>
          <w:szCs w:val="28"/>
        </w:rPr>
        <w:t>nên cũng chưa thể</w:t>
      </w:r>
      <w:r w:rsidR="006006D5" w:rsidRPr="009F1E3A">
        <w:rPr>
          <w:rFonts w:ascii="Times New Roman" w:hAnsi="Times New Roman" w:cs="Times New Roman"/>
          <w:sz w:val="28"/>
          <w:szCs w:val="28"/>
        </w:rPr>
        <w:t xml:space="preserve"> phát nguyện vãng sanh</w:t>
      </w:r>
      <w:r w:rsidRPr="009F1E3A">
        <w:rPr>
          <w:rFonts w:ascii="Times New Roman" w:eastAsia="Times New Roman" w:hAnsi="Times New Roman" w:cs="Times New Roman"/>
          <w:sz w:val="28"/>
          <w:szCs w:val="28"/>
        </w:rPr>
        <w:t xml:space="preserve">. Chúng ta tự suy xét lại mình, chúng ta nghe được rồi, thực sự tin tưởng, thực sự phát nguyện, vậy thì quý vị nên tự chúc mừng chính mình, thiện căn phước đức của quý vị vượt hơn </w:t>
      </w:r>
      <w:r w:rsidR="00D55D08" w:rsidRPr="009F1E3A">
        <w:rPr>
          <w:rFonts w:ascii="Times New Roman" w:eastAsia="Times New Roman" w:hAnsi="Times New Roman" w:cs="Times New Roman"/>
          <w:sz w:val="28"/>
          <w:szCs w:val="28"/>
        </w:rPr>
        <w:t xml:space="preserve">vương tử </w:t>
      </w:r>
      <w:r w:rsidRPr="009F1E3A">
        <w:rPr>
          <w:rFonts w:ascii="Times New Roman" w:eastAsia="Times New Roman" w:hAnsi="Times New Roman" w:cs="Times New Roman"/>
          <w:sz w:val="28"/>
          <w:szCs w:val="28"/>
        </w:rPr>
        <w:t>A Xà rất nhiều.</w:t>
      </w:r>
    </w:p>
    <w:sectPr w:rsidR="00F336C4" w:rsidRPr="009F1E3A" w:rsidSect="009F1E3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F3A33" w14:textId="77777777" w:rsidR="009F1E3A" w:rsidRDefault="009F1E3A" w:rsidP="009F1E3A">
      <w:pPr>
        <w:spacing w:after="0" w:line="240" w:lineRule="auto"/>
      </w:pPr>
      <w:r>
        <w:separator/>
      </w:r>
    </w:p>
  </w:endnote>
  <w:endnote w:type="continuationSeparator" w:id="0">
    <w:p w14:paraId="37B283DA" w14:textId="77777777" w:rsidR="009F1E3A" w:rsidRDefault="009F1E3A" w:rsidP="009F1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E3573" w14:textId="77777777" w:rsidR="009F1E3A" w:rsidRDefault="009F1E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86C34" w14:textId="24040C25" w:rsidR="009F1E3A" w:rsidRPr="009F1E3A" w:rsidRDefault="009F1E3A" w:rsidP="009F1E3A">
    <w:pPr>
      <w:pStyle w:val="Footer"/>
      <w:tabs>
        <w:tab w:val="clear" w:pos="4513"/>
        <w:tab w:val="clear" w:pos="9026"/>
      </w:tabs>
      <w:jc w:val="center"/>
      <w:rPr>
        <w:rFonts w:ascii="Times New Roman" w:hAnsi="Times New Roman" w:cs="Times New Roman"/>
        <w:sz w:val="24"/>
      </w:rPr>
    </w:pPr>
    <w:r w:rsidRPr="009F1E3A">
      <w:rPr>
        <w:rFonts w:ascii="Times New Roman" w:hAnsi="Times New Roman" w:cs="Times New Roman"/>
        <w:sz w:val="24"/>
      </w:rPr>
      <w:fldChar w:fldCharType="begin"/>
    </w:r>
    <w:r w:rsidRPr="009F1E3A">
      <w:rPr>
        <w:rFonts w:ascii="Times New Roman" w:hAnsi="Times New Roman" w:cs="Times New Roman"/>
        <w:sz w:val="24"/>
      </w:rPr>
      <w:instrText xml:space="preserve"> PAGE  \* MERGEFORMAT </w:instrText>
    </w:r>
    <w:r w:rsidRPr="009F1E3A">
      <w:rPr>
        <w:rFonts w:ascii="Times New Roman" w:hAnsi="Times New Roman" w:cs="Times New Roman"/>
        <w:sz w:val="24"/>
      </w:rPr>
      <w:fldChar w:fldCharType="separate"/>
    </w:r>
    <w:r w:rsidRPr="009F1E3A">
      <w:rPr>
        <w:rFonts w:ascii="Times New Roman" w:hAnsi="Times New Roman" w:cs="Times New Roman"/>
        <w:noProof/>
        <w:sz w:val="24"/>
      </w:rPr>
      <w:t>1</w:t>
    </w:r>
    <w:r w:rsidRPr="009F1E3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09939" w14:textId="77777777" w:rsidR="009F1E3A" w:rsidRDefault="009F1E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49811" w14:textId="77777777" w:rsidR="009F1E3A" w:rsidRDefault="009F1E3A" w:rsidP="009F1E3A">
      <w:pPr>
        <w:spacing w:after="0" w:line="240" w:lineRule="auto"/>
      </w:pPr>
      <w:r>
        <w:separator/>
      </w:r>
    </w:p>
  </w:footnote>
  <w:footnote w:type="continuationSeparator" w:id="0">
    <w:p w14:paraId="3967EDA4" w14:textId="77777777" w:rsidR="009F1E3A" w:rsidRDefault="009F1E3A" w:rsidP="009F1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06A98" w14:textId="77777777" w:rsidR="009F1E3A" w:rsidRDefault="009F1E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D3108" w14:textId="77777777" w:rsidR="009F1E3A" w:rsidRDefault="009F1E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CB4F7" w14:textId="77777777" w:rsidR="009F1E3A" w:rsidRDefault="009F1E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689F"/>
    <w:rsid w:val="000352CE"/>
    <w:rsid w:val="00167A75"/>
    <w:rsid w:val="00184AA4"/>
    <w:rsid w:val="001D3B55"/>
    <w:rsid w:val="0030043C"/>
    <w:rsid w:val="003D0CC6"/>
    <w:rsid w:val="00433FA8"/>
    <w:rsid w:val="004400AE"/>
    <w:rsid w:val="006006D5"/>
    <w:rsid w:val="0079251A"/>
    <w:rsid w:val="00806B7D"/>
    <w:rsid w:val="009F1E3A"/>
    <w:rsid w:val="00A60870"/>
    <w:rsid w:val="00B25A17"/>
    <w:rsid w:val="00D55D08"/>
    <w:rsid w:val="00EA689F"/>
    <w:rsid w:val="00F336C4"/>
    <w:rsid w:val="00FC2ED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DC08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3F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15">
    <w:name w:val="citation-315"/>
    <w:basedOn w:val="DefaultParagraphFont"/>
    <w:rsid w:val="00433FA8"/>
  </w:style>
  <w:style w:type="character" w:customStyle="1" w:styleId="citation-314">
    <w:name w:val="citation-314"/>
    <w:basedOn w:val="DefaultParagraphFont"/>
    <w:rsid w:val="00433FA8"/>
  </w:style>
  <w:style w:type="character" w:customStyle="1" w:styleId="citation-313">
    <w:name w:val="citation-313"/>
    <w:basedOn w:val="DefaultParagraphFont"/>
    <w:rsid w:val="00433FA8"/>
  </w:style>
  <w:style w:type="character" w:customStyle="1" w:styleId="citation-312">
    <w:name w:val="citation-312"/>
    <w:basedOn w:val="DefaultParagraphFont"/>
    <w:rsid w:val="00433FA8"/>
  </w:style>
  <w:style w:type="character" w:customStyle="1" w:styleId="citation-311">
    <w:name w:val="citation-311"/>
    <w:basedOn w:val="DefaultParagraphFont"/>
    <w:rsid w:val="00433FA8"/>
  </w:style>
  <w:style w:type="character" w:customStyle="1" w:styleId="citation-310">
    <w:name w:val="citation-310"/>
    <w:basedOn w:val="DefaultParagraphFont"/>
    <w:rsid w:val="00433FA8"/>
  </w:style>
  <w:style w:type="character" w:customStyle="1" w:styleId="citation-309">
    <w:name w:val="citation-309"/>
    <w:basedOn w:val="DefaultParagraphFont"/>
    <w:rsid w:val="00433FA8"/>
  </w:style>
  <w:style w:type="character" w:customStyle="1" w:styleId="citation-308">
    <w:name w:val="citation-308"/>
    <w:basedOn w:val="DefaultParagraphFont"/>
    <w:rsid w:val="00433FA8"/>
  </w:style>
  <w:style w:type="character" w:customStyle="1" w:styleId="citation-307">
    <w:name w:val="citation-307"/>
    <w:basedOn w:val="DefaultParagraphFont"/>
    <w:rsid w:val="00433FA8"/>
  </w:style>
  <w:style w:type="character" w:customStyle="1" w:styleId="citation-306">
    <w:name w:val="citation-306"/>
    <w:basedOn w:val="DefaultParagraphFont"/>
    <w:rsid w:val="00433FA8"/>
  </w:style>
  <w:style w:type="character" w:customStyle="1" w:styleId="citation-305">
    <w:name w:val="citation-305"/>
    <w:basedOn w:val="DefaultParagraphFont"/>
    <w:rsid w:val="00433FA8"/>
  </w:style>
  <w:style w:type="character" w:customStyle="1" w:styleId="citation-304">
    <w:name w:val="citation-304"/>
    <w:basedOn w:val="DefaultParagraphFont"/>
    <w:rsid w:val="00433FA8"/>
  </w:style>
  <w:style w:type="character" w:customStyle="1" w:styleId="citation-303">
    <w:name w:val="citation-303"/>
    <w:basedOn w:val="DefaultParagraphFont"/>
    <w:rsid w:val="00433FA8"/>
  </w:style>
  <w:style w:type="character" w:customStyle="1" w:styleId="citation-302">
    <w:name w:val="citation-302"/>
    <w:basedOn w:val="DefaultParagraphFont"/>
    <w:rsid w:val="00433FA8"/>
  </w:style>
  <w:style w:type="character" w:customStyle="1" w:styleId="citation-301">
    <w:name w:val="citation-301"/>
    <w:basedOn w:val="DefaultParagraphFont"/>
    <w:rsid w:val="00433FA8"/>
  </w:style>
  <w:style w:type="character" w:customStyle="1" w:styleId="citation-300">
    <w:name w:val="citation-300"/>
    <w:basedOn w:val="DefaultParagraphFont"/>
    <w:rsid w:val="00433FA8"/>
  </w:style>
  <w:style w:type="character" w:customStyle="1" w:styleId="citation-299">
    <w:name w:val="citation-299"/>
    <w:basedOn w:val="DefaultParagraphFont"/>
    <w:rsid w:val="00433FA8"/>
  </w:style>
  <w:style w:type="character" w:customStyle="1" w:styleId="citation-298">
    <w:name w:val="citation-298"/>
    <w:basedOn w:val="DefaultParagraphFont"/>
    <w:rsid w:val="00433FA8"/>
  </w:style>
  <w:style w:type="character" w:customStyle="1" w:styleId="citation-297">
    <w:name w:val="citation-297"/>
    <w:basedOn w:val="DefaultParagraphFont"/>
    <w:rsid w:val="00433FA8"/>
  </w:style>
  <w:style w:type="character" w:customStyle="1" w:styleId="citation-296">
    <w:name w:val="citation-296"/>
    <w:basedOn w:val="DefaultParagraphFont"/>
    <w:rsid w:val="00433FA8"/>
  </w:style>
  <w:style w:type="character" w:customStyle="1" w:styleId="citation-295">
    <w:name w:val="citation-295"/>
    <w:basedOn w:val="DefaultParagraphFont"/>
    <w:rsid w:val="00433FA8"/>
  </w:style>
  <w:style w:type="character" w:customStyle="1" w:styleId="citation-294">
    <w:name w:val="citation-294"/>
    <w:basedOn w:val="DefaultParagraphFont"/>
    <w:rsid w:val="00433FA8"/>
  </w:style>
  <w:style w:type="character" w:customStyle="1" w:styleId="citation-293">
    <w:name w:val="citation-293"/>
    <w:basedOn w:val="DefaultParagraphFont"/>
    <w:rsid w:val="00433FA8"/>
  </w:style>
  <w:style w:type="character" w:customStyle="1" w:styleId="citation-292">
    <w:name w:val="citation-292"/>
    <w:basedOn w:val="DefaultParagraphFont"/>
    <w:rsid w:val="00433FA8"/>
  </w:style>
  <w:style w:type="character" w:customStyle="1" w:styleId="citation-291">
    <w:name w:val="citation-291"/>
    <w:basedOn w:val="DefaultParagraphFont"/>
    <w:rsid w:val="00433FA8"/>
  </w:style>
  <w:style w:type="character" w:customStyle="1" w:styleId="citation-290">
    <w:name w:val="citation-290"/>
    <w:basedOn w:val="DefaultParagraphFont"/>
    <w:rsid w:val="00433FA8"/>
  </w:style>
  <w:style w:type="character" w:customStyle="1" w:styleId="citation-289">
    <w:name w:val="citation-289"/>
    <w:basedOn w:val="DefaultParagraphFont"/>
    <w:rsid w:val="00433FA8"/>
  </w:style>
  <w:style w:type="character" w:customStyle="1" w:styleId="citation-288">
    <w:name w:val="citation-288"/>
    <w:basedOn w:val="DefaultParagraphFont"/>
    <w:rsid w:val="00433FA8"/>
  </w:style>
  <w:style w:type="character" w:customStyle="1" w:styleId="citation-287">
    <w:name w:val="citation-287"/>
    <w:basedOn w:val="DefaultParagraphFont"/>
    <w:rsid w:val="00433FA8"/>
  </w:style>
  <w:style w:type="character" w:customStyle="1" w:styleId="citation-286">
    <w:name w:val="citation-286"/>
    <w:basedOn w:val="DefaultParagraphFont"/>
    <w:rsid w:val="00433FA8"/>
  </w:style>
  <w:style w:type="character" w:customStyle="1" w:styleId="citation-285">
    <w:name w:val="citation-285"/>
    <w:basedOn w:val="DefaultParagraphFont"/>
    <w:rsid w:val="00433FA8"/>
  </w:style>
  <w:style w:type="character" w:customStyle="1" w:styleId="citation-284">
    <w:name w:val="citation-284"/>
    <w:basedOn w:val="DefaultParagraphFont"/>
    <w:rsid w:val="00433FA8"/>
  </w:style>
  <w:style w:type="character" w:customStyle="1" w:styleId="citation-283">
    <w:name w:val="citation-283"/>
    <w:basedOn w:val="DefaultParagraphFont"/>
    <w:rsid w:val="00433FA8"/>
  </w:style>
  <w:style w:type="character" w:customStyle="1" w:styleId="citation-282">
    <w:name w:val="citation-282"/>
    <w:basedOn w:val="DefaultParagraphFont"/>
    <w:rsid w:val="00433FA8"/>
  </w:style>
  <w:style w:type="character" w:customStyle="1" w:styleId="citation-281">
    <w:name w:val="citation-281"/>
    <w:basedOn w:val="DefaultParagraphFont"/>
    <w:rsid w:val="00433FA8"/>
  </w:style>
  <w:style w:type="character" w:customStyle="1" w:styleId="citation-280">
    <w:name w:val="citation-280"/>
    <w:basedOn w:val="DefaultParagraphFont"/>
    <w:rsid w:val="00433FA8"/>
  </w:style>
  <w:style w:type="character" w:customStyle="1" w:styleId="citation-279">
    <w:name w:val="citation-279"/>
    <w:basedOn w:val="DefaultParagraphFont"/>
    <w:rsid w:val="00433FA8"/>
  </w:style>
  <w:style w:type="character" w:customStyle="1" w:styleId="citation-278">
    <w:name w:val="citation-278"/>
    <w:basedOn w:val="DefaultParagraphFont"/>
    <w:rsid w:val="00433FA8"/>
  </w:style>
  <w:style w:type="character" w:customStyle="1" w:styleId="citation-277">
    <w:name w:val="citation-277"/>
    <w:basedOn w:val="DefaultParagraphFont"/>
    <w:rsid w:val="00433FA8"/>
  </w:style>
  <w:style w:type="character" w:customStyle="1" w:styleId="citation-276">
    <w:name w:val="citation-276"/>
    <w:basedOn w:val="DefaultParagraphFont"/>
    <w:rsid w:val="00433FA8"/>
  </w:style>
  <w:style w:type="character" w:customStyle="1" w:styleId="citation-275">
    <w:name w:val="citation-275"/>
    <w:basedOn w:val="DefaultParagraphFont"/>
    <w:rsid w:val="00433FA8"/>
  </w:style>
  <w:style w:type="character" w:customStyle="1" w:styleId="citation-274">
    <w:name w:val="citation-274"/>
    <w:basedOn w:val="DefaultParagraphFont"/>
    <w:rsid w:val="00433FA8"/>
  </w:style>
  <w:style w:type="character" w:customStyle="1" w:styleId="citation-273">
    <w:name w:val="citation-273"/>
    <w:basedOn w:val="DefaultParagraphFont"/>
    <w:rsid w:val="00433FA8"/>
  </w:style>
  <w:style w:type="character" w:customStyle="1" w:styleId="citation-272">
    <w:name w:val="citation-272"/>
    <w:basedOn w:val="DefaultParagraphFont"/>
    <w:rsid w:val="00433FA8"/>
  </w:style>
  <w:style w:type="character" w:customStyle="1" w:styleId="citation-271">
    <w:name w:val="citation-271"/>
    <w:basedOn w:val="DefaultParagraphFont"/>
    <w:rsid w:val="00433FA8"/>
  </w:style>
  <w:style w:type="character" w:customStyle="1" w:styleId="citation-270">
    <w:name w:val="citation-270"/>
    <w:basedOn w:val="DefaultParagraphFont"/>
    <w:rsid w:val="00433FA8"/>
  </w:style>
  <w:style w:type="character" w:customStyle="1" w:styleId="citation-269">
    <w:name w:val="citation-269"/>
    <w:basedOn w:val="DefaultParagraphFont"/>
    <w:rsid w:val="00433FA8"/>
  </w:style>
  <w:style w:type="character" w:customStyle="1" w:styleId="citation-268">
    <w:name w:val="citation-268"/>
    <w:basedOn w:val="DefaultParagraphFont"/>
    <w:rsid w:val="00433FA8"/>
  </w:style>
  <w:style w:type="character" w:customStyle="1" w:styleId="citation-267">
    <w:name w:val="citation-267"/>
    <w:basedOn w:val="DefaultParagraphFont"/>
    <w:rsid w:val="00433FA8"/>
  </w:style>
  <w:style w:type="character" w:customStyle="1" w:styleId="citation-266">
    <w:name w:val="citation-266"/>
    <w:basedOn w:val="DefaultParagraphFont"/>
    <w:rsid w:val="00433FA8"/>
  </w:style>
  <w:style w:type="character" w:customStyle="1" w:styleId="citation-265">
    <w:name w:val="citation-265"/>
    <w:basedOn w:val="DefaultParagraphFont"/>
    <w:rsid w:val="00433FA8"/>
  </w:style>
  <w:style w:type="character" w:customStyle="1" w:styleId="citation-264">
    <w:name w:val="citation-264"/>
    <w:basedOn w:val="DefaultParagraphFont"/>
    <w:rsid w:val="00433FA8"/>
  </w:style>
  <w:style w:type="character" w:customStyle="1" w:styleId="citation-263">
    <w:name w:val="citation-263"/>
    <w:basedOn w:val="DefaultParagraphFont"/>
    <w:rsid w:val="00433FA8"/>
  </w:style>
  <w:style w:type="character" w:customStyle="1" w:styleId="citation-262">
    <w:name w:val="citation-262"/>
    <w:basedOn w:val="DefaultParagraphFont"/>
    <w:rsid w:val="00433FA8"/>
  </w:style>
  <w:style w:type="character" w:customStyle="1" w:styleId="citation-261">
    <w:name w:val="citation-261"/>
    <w:basedOn w:val="DefaultParagraphFont"/>
    <w:rsid w:val="00433FA8"/>
  </w:style>
  <w:style w:type="character" w:customStyle="1" w:styleId="citation-260">
    <w:name w:val="citation-260"/>
    <w:basedOn w:val="DefaultParagraphFont"/>
    <w:rsid w:val="00433FA8"/>
  </w:style>
  <w:style w:type="character" w:customStyle="1" w:styleId="citation-259">
    <w:name w:val="citation-259"/>
    <w:basedOn w:val="DefaultParagraphFont"/>
    <w:rsid w:val="00433FA8"/>
  </w:style>
  <w:style w:type="character" w:customStyle="1" w:styleId="citation-258">
    <w:name w:val="citation-258"/>
    <w:basedOn w:val="DefaultParagraphFont"/>
    <w:rsid w:val="00433FA8"/>
  </w:style>
  <w:style w:type="character" w:customStyle="1" w:styleId="citation-257">
    <w:name w:val="citation-257"/>
    <w:basedOn w:val="DefaultParagraphFont"/>
    <w:rsid w:val="00433FA8"/>
  </w:style>
  <w:style w:type="character" w:customStyle="1" w:styleId="citation-256">
    <w:name w:val="citation-256"/>
    <w:basedOn w:val="DefaultParagraphFont"/>
    <w:rsid w:val="00433FA8"/>
  </w:style>
  <w:style w:type="character" w:customStyle="1" w:styleId="citation-255">
    <w:name w:val="citation-255"/>
    <w:basedOn w:val="DefaultParagraphFont"/>
    <w:rsid w:val="00433FA8"/>
  </w:style>
  <w:style w:type="character" w:customStyle="1" w:styleId="citation-254">
    <w:name w:val="citation-254"/>
    <w:basedOn w:val="DefaultParagraphFont"/>
    <w:rsid w:val="00433FA8"/>
  </w:style>
  <w:style w:type="character" w:customStyle="1" w:styleId="citation-253">
    <w:name w:val="citation-253"/>
    <w:basedOn w:val="DefaultParagraphFont"/>
    <w:rsid w:val="00433FA8"/>
  </w:style>
  <w:style w:type="character" w:customStyle="1" w:styleId="citation-252">
    <w:name w:val="citation-252"/>
    <w:basedOn w:val="DefaultParagraphFont"/>
    <w:rsid w:val="00433FA8"/>
  </w:style>
  <w:style w:type="character" w:customStyle="1" w:styleId="citation-251">
    <w:name w:val="citation-251"/>
    <w:basedOn w:val="DefaultParagraphFont"/>
    <w:rsid w:val="00433FA8"/>
  </w:style>
  <w:style w:type="character" w:customStyle="1" w:styleId="citation-250">
    <w:name w:val="citation-250"/>
    <w:basedOn w:val="DefaultParagraphFont"/>
    <w:rsid w:val="00433FA8"/>
  </w:style>
  <w:style w:type="character" w:customStyle="1" w:styleId="citation-249">
    <w:name w:val="citation-249"/>
    <w:basedOn w:val="DefaultParagraphFont"/>
    <w:rsid w:val="00433FA8"/>
  </w:style>
  <w:style w:type="character" w:customStyle="1" w:styleId="citation-248">
    <w:name w:val="citation-248"/>
    <w:basedOn w:val="DefaultParagraphFont"/>
    <w:rsid w:val="00433FA8"/>
  </w:style>
  <w:style w:type="character" w:customStyle="1" w:styleId="citation-247">
    <w:name w:val="citation-247"/>
    <w:basedOn w:val="DefaultParagraphFont"/>
    <w:rsid w:val="00433FA8"/>
  </w:style>
  <w:style w:type="character" w:customStyle="1" w:styleId="citation-246">
    <w:name w:val="citation-246"/>
    <w:basedOn w:val="DefaultParagraphFont"/>
    <w:rsid w:val="00433FA8"/>
  </w:style>
  <w:style w:type="character" w:customStyle="1" w:styleId="citation-245">
    <w:name w:val="citation-245"/>
    <w:basedOn w:val="DefaultParagraphFont"/>
    <w:rsid w:val="00433FA8"/>
  </w:style>
  <w:style w:type="character" w:customStyle="1" w:styleId="citation-244">
    <w:name w:val="citation-244"/>
    <w:basedOn w:val="DefaultParagraphFont"/>
    <w:rsid w:val="00433FA8"/>
  </w:style>
  <w:style w:type="character" w:customStyle="1" w:styleId="citation-243">
    <w:name w:val="citation-243"/>
    <w:basedOn w:val="DefaultParagraphFont"/>
    <w:rsid w:val="00433FA8"/>
  </w:style>
  <w:style w:type="character" w:customStyle="1" w:styleId="citation-242">
    <w:name w:val="citation-242"/>
    <w:basedOn w:val="DefaultParagraphFont"/>
    <w:rsid w:val="00433FA8"/>
  </w:style>
  <w:style w:type="character" w:customStyle="1" w:styleId="citation-241">
    <w:name w:val="citation-241"/>
    <w:basedOn w:val="DefaultParagraphFont"/>
    <w:rsid w:val="00433FA8"/>
  </w:style>
  <w:style w:type="character" w:customStyle="1" w:styleId="citation-240">
    <w:name w:val="citation-240"/>
    <w:basedOn w:val="DefaultParagraphFont"/>
    <w:rsid w:val="00433FA8"/>
  </w:style>
  <w:style w:type="character" w:customStyle="1" w:styleId="citation-239">
    <w:name w:val="citation-239"/>
    <w:basedOn w:val="DefaultParagraphFont"/>
    <w:rsid w:val="00433FA8"/>
  </w:style>
  <w:style w:type="character" w:customStyle="1" w:styleId="citation-238">
    <w:name w:val="citation-238"/>
    <w:basedOn w:val="DefaultParagraphFont"/>
    <w:rsid w:val="00433FA8"/>
  </w:style>
  <w:style w:type="character" w:customStyle="1" w:styleId="citation-237">
    <w:name w:val="citation-237"/>
    <w:basedOn w:val="DefaultParagraphFont"/>
    <w:rsid w:val="00433FA8"/>
  </w:style>
  <w:style w:type="paragraph" w:styleId="Header">
    <w:name w:val="header"/>
    <w:basedOn w:val="Normal"/>
    <w:link w:val="HeaderChar"/>
    <w:uiPriority w:val="99"/>
    <w:unhideWhenUsed/>
    <w:rsid w:val="009F1E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1E3A"/>
  </w:style>
  <w:style w:type="paragraph" w:styleId="Footer">
    <w:name w:val="footer"/>
    <w:basedOn w:val="Normal"/>
    <w:link w:val="FooterChar"/>
    <w:uiPriority w:val="99"/>
    <w:unhideWhenUsed/>
    <w:rsid w:val="009F1E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59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2026-05-11T07:29:00Z</dcterms:created>
  <dcterms:modified xsi:type="dcterms:W3CDTF">2026-10-23T03:22:00Z</dcterms:modified>
</cp:coreProperties>
</file>